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37" w:rsidRDefault="00BC4037" w:rsidP="00BC4037">
      <w:pPr>
        <w:shd w:val="clear" w:color="auto" w:fill="FFFFFF"/>
        <w:spacing w:line="360" w:lineRule="exact"/>
        <w:ind w:left="10" w:right="10" w:firstLine="706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Основными направлениями работы государства по развитию </w:t>
      </w:r>
      <w:r>
        <w:rPr>
          <w:rFonts w:eastAsia="Times New Roman"/>
          <w:color w:val="000000"/>
          <w:spacing w:val="-1"/>
          <w:sz w:val="28"/>
          <w:szCs w:val="28"/>
        </w:rPr>
        <w:t>образования в области информационных технологий станут:</w:t>
      </w:r>
    </w:p>
    <w:p w:rsidR="00BC4037" w:rsidRDefault="00BC4037" w:rsidP="00BC4037">
      <w:pPr>
        <w:shd w:val="clear" w:color="auto" w:fill="FFFFFF"/>
        <w:spacing w:before="5" w:line="360" w:lineRule="exact"/>
        <w:ind w:left="5" w:right="10" w:firstLine="706"/>
        <w:jc w:val="both"/>
      </w:pPr>
      <w:r>
        <w:rPr>
          <w:rFonts w:eastAsia="Times New Roman"/>
          <w:color w:val="000000"/>
          <w:sz w:val="28"/>
          <w:szCs w:val="28"/>
        </w:rPr>
        <w:t xml:space="preserve">профессиональное развитие и повышение квалификации учителей и </w:t>
      </w:r>
      <w:r>
        <w:rPr>
          <w:rFonts w:eastAsia="Times New Roman"/>
          <w:color w:val="000000"/>
          <w:spacing w:val="27"/>
          <w:sz w:val="28"/>
          <w:szCs w:val="28"/>
        </w:rPr>
        <w:t xml:space="preserve">преподавателей образовательных организаций в соответствии </w:t>
      </w:r>
      <w:r>
        <w:rPr>
          <w:rFonts w:eastAsia="Times New Roman"/>
          <w:color w:val="000000"/>
          <w:spacing w:val="-1"/>
          <w:sz w:val="28"/>
          <w:szCs w:val="28"/>
        </w:rPr>
        <w:t>с современными стандартами;</w:t>
      </w:r>
    </w:p>
    <w:p w:rsidR="00BC4037" w:rsidRDefault="00BC4037" w:rsidP="00BC4037">
      <w:pPr>
        <w:shd w:val="clear" w:color="auto" w:fill="FFFFFF"/>
        <w:spacing w:line="360" w:lineRule="exact"/>
        <w:ind w:left="10" w:right="5" w:firstLine="701"/>
        <w:jc w:val="both"/>
      </w:pPr>
      <w:r>
        <w:rPr>
          <w:rFonts w:eastAsia="Times New Roman"/>
          <w:color w:val="000000"/>
          <w:sz w:val="28"/>
          <w:szCs w:val="28"/>
        </w:rPr>
        <w:t xml:space="preserve">расширение введения в образовательных организациях высшего 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образования практики для студентов в компаниях отрасли и </w:t>
      </w:r>
      <w:r>
        <w:rPr>
          <w:rFonts w:eastAsia="Times New Roman"/>
          <w:color w:val="000000"/>
          <w:sz w:val="28"/>
          <w:szCs w:val="28"/>
        </w:rPr>
        <w:t xml:space="preserve">стимулирование таких компаний к открытию кафедр в образовательных </w:t>
      </w:r>
      <w:r>
        <w:rPr>
          <w:rFonts w:eastAsia="Times New Roman"/>
          <w:color w:val="000000"/>
          <w:spacing w:val="-1"/>
          <w:sz w:val="28"/>
          <w:szCs w:val="28"/>
        </w:rPr>
        <w:t>организациях высшего образования;</w:t>
      </w:r>
    </w:p>
    <w:p w:rsidR="00BC4037" w:rsidRDefault="00BC4037" w:rsidP="00BC4037">
      <w:pPr>
        <w:shd w:val="clear" w:color="auto" w:fill="FFFFFF"/>
        <w:spacing w:line="360" w:lineRule="exact"/>
        <w:ind w:left="14" w:firstLine="696"/>
        <w:jc w:val="both"/>
      </w:pPr>
      <w:r>
        <w:rPr>
          <w:rFonts w:eastAsia="Times New Roman"/>
          <w:color w:val="000000"/>
          <w:sz w:val="28"/>
          <w:szCs w:val="28"/>
        </w:rPr>
        <w:t xml:space="preserve">развитие в образовательных организациях высшего образования </w:t>
      </w:r>
      <w:r>
        <w:rPr>
          <w:rFonts w:eastAsia="Times New Roman"/>
          <w:color w:val="000000"/>
          <w:spacing w:val="-1"/>
          <w:sz w:val="28"/>
          <w:szCs w:val="28"/>
        </w:rPr>
        <w:t>факультетов информационных технологий высокого уровня подготовки;</w:t>
      </w:r>
    </w:p>
    <w:p w:rsidR="00BC4037" w:rsidRDefault="00BC4037" w:rsidP="00BC4037">
      <w:pPr>
        <w:shd w:val="clear" w:color="auto" w:fill="FFFFFF"/>
        <w:spacing w:line="360" w:lineRule="exact"/>
        <w:ind w:left="5" w:right="5" w:firstLine="706"/>
        <w:jc w:val="both"/>
      </w:pPr>
      <w:r>
        <w:rPr>
          <w:rFonts w:eastAsia="Times New Roman"/>
          <w:color w:val="000000"/>
          <w:sz w:val="28"/>
          <w:szCs w:val="28"/>
        </w:rPr>
        <w:t xml:space="preserve">открытие в региональных профессиональных образовательных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организациях дополнительных общеобразовательных программ </w:t>
      </w:r>
      <w:r>
        <w:rPr>
          <w:rFonts w:eastAsia="Times New Roman"/>
          <w:color w:val="000000"/>
          <w:spacing w:val="-1"/>
          <w:sz w:val="28"/>
          <w:szCs w:val="28"/>
        </w:rPr>
        <w:t>подготовки по специальностям базового уровня;</w:t>
      </w:r>
    </w:p>
    <w:p w:rsidR="00BC4037" w:rsidRDefault="00BC4037" w:rsidP="00BC4037">
      <w:pPr>
        <w:shd w:val="clear" w:color="auto" w:fill="FFFFFF"/>
        <w:spacing w:line="360" w:lineRule="exact"/>
        <w:ind w:left="10" w:right="5" w:firstLine="701"/>
        <w:jc w:val="both"/>
      </w:pPr>
      <w:r>
        <w:rPr>
          <w:rFonts w:eastAsia="Times New Roman"/>
          <w:color w:val="000000"/>
          <w:sz w:val="28"/>
          <w:szCs w:val="28"/>
        </w:rPr>
        <w:t xml:space="preserve">развитие центров профессиональной переподготовки специалистов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смежных областей и центров повышения квалификации молодых </w:t>
      </w:r>
      <w:r>
        <w:rPr>
          <w:rFonts w:eastAsia="Times New Roman"/>
          <w:color w:val="000000"/>
          <w:spacing w:val="-1"/>
          <w:sz w:val="28"/>
          <w:szCs w:val="28"/>
        </w:rPr>
        <w:t>специалистов в сфере информационных технологий;</w:t>
      </w:r>
    </w:p>
    <w:p w:rsidR="00BC4037" w:rsidRDefault="00BC4037" w:rsidP="00BC4037">
      <w:pPr>
        <w:shd w:val="clear" w:color="auto" w:fill="FFFFFF"/>
        <w:spacing w:line="360" w:lineRule="exact"/>
        <w:ind w:firstLine="706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введение в образовательные программы технических специальностей </w:t>
      </w:r>
      <w:r>
        <w:rPr>
          <w:rFonts w:eastAsia="Times New Roman"/>
          <w:color w:val="000000"/>
          <w:sz w:val="28"/>
          <w:szCs w:val="28"/>
        </w:rPr>
        <w:t xml:space="preserve">дисциплин, позволяющих сформировать навыки сферы информационных </w:t>
      </w:r>
      <w:r>
        <w:rPr>
          <w:rFonts w:eastAsia="Times New Roman"/>
          <w:color w:val="000000"/>
          <w:spacing w:val="-2"/>
          <w:sz w:val="28"/>
          <w:szCs w:val="28"/>
        </w:rPr>
        <w:t>технологий;</w:t>
      </w:r>
    </w:p>
    <w:p w:rsidR="00BC4037" w:rsidRDefault="00BC4037" w:rsidP="00BC4037">
      <w:pPr>
        <w:shd w:val="clear" w:color="auto" w:fill="FFFFFF"/>
        <w:spacing w:line="360" w:lineRule="exact"/>
        <w:ind w:left="10" w:right="10" w:firstLine="701"/>
        <w:jc w:val="both"/>
      </w:pPr>
      <w:r>
        <w:rPr>
          <w:rFonts w:eastAsia="Times New Roman"/>
          <w:color w:val="000000"/>
          <w:sz w:val="28"/>
          <w:szCs w:val="28"/>
        </w:rPr>
        <w:t xml:space="preserve">расширение объема преподавания информационных технологий в </w:t>
      </w:r>
      <w:r>
        <w:rPr>
          <w:rFonts w:eastAsia="Times New Roman"/>
          <w:color w:val="000000"/>
          <w:spacing w:val="-1"/>
          <w:sz w:val="28"/>
          <w:szCs w:val="28"/>
        </w:rPr>
        <w:t>общеобразовательных организациях;</w:t>
      </w:r>
    </w:p>
    <w:p w:rsidR="00BC4037" w:rsidRDefault="00BC4037" w:rsidP="00BC4037">
      <w:pPr>
        <w:shd w:val="clear" w:color="auto" w:fill="FFFFFF"/>
        <w:spacing w:line="360" w:lineRule="exact"/>
        <w:ind w:left="5" w:right="14" w:firstLine="701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увеличение количества общеобразовательных организаций, </w:t>
      </w:r>
      <w:r>
        <w:rPr>
          <w:rFonts w:eastAsia="Times New Roman"/>
          <w:color w:val="000000"/>
          <w:spacing w:val="-2"/>
          <w:sz w:val="28"/>
          <w:szCs w:val="28"/>
        </w:rPr>
        <w:t>предусматривающих углубленное изучение информационных технологий;</w:t>
      </w:r>
    </w:p>
    <w:p w:rsidR="00BC4037" w:rsidRDefault="00BC4037" w:rsidP="00BC4037">
      <w:pPr>
        <w:shd w:val="clear" w:color="auto" w:fill="FFFFFF"/>
        <w:spacing w:line="360" w:lineRule="exact"/>
        <w:ind w:left="5" w:right="14" w:firstLine="701"/>
        <w:jc w:val="both"/>
      </w:pPr>
      <w:r>
        <w:rPr>
          <w:rFonts w:eastAsia="Times New Roman"/>
          <w:color w:val="000000"/>
          <w:sz w:val="28"/>
          <w:szCs w:val="28"/>
        </w:rPr>
        <w:t xml:space="preserve">усиление подготовки высококвалифицированных кадров (в первую очередь аспирантов и докторантов), необходимых для развития наиболее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перспективных критических технологий в области информационных </w:t>
      </w:r>
      <w:r>
        <w:rPr>
          <w:rFonts w:eastAsia="Times New Roman"/>
          <w:color w:val="000000"/>
          <w:spacing w:val="-3"/>
          <w:sz w:val="28"/>
          <w:szCs w:val="28"/>
        </w:rPr>
        <w:t>технологий.</w:t>
      </w:r>
    </w:p>
    <w:p w:rsidR="00070341" w:rsidRDefault="00070341"/>
    <w:sectPr w:rsidR="00070341" w:rsidSect="0007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4037"/>
    <w:rsid w:val="00070341"/>
    <w:rsid w:val="00BC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www.Tagirovs-VL.ru</dc:creator>
  <cp:keywords/>
  <dc:description/>
  <cp:lastModifiedBy>www.Tagirovs-VL.ru</cp:lastModifiedBy>
  <cp:revision>2</cp:revision>
  <dcterms:created xsi:type="dcterms:W3CDTF">2017-01-12T04:42:00Z</dcterms:created>
  <dcterms:modified xsi:type="dcterms:W3CDTF">2017-01-12T04:42:00Z</dcterms:modified>
</cp:coreProperties>
</file>